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期中复习第一单元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背诵《古诗词三首》以及《卜算子*咏梅》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背诵《古诗词三首》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笔袋DIY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笔袋DIY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各式各样笔袋DIY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 EFGHIJ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 EFGHIJ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10个</w:t>
            </w:r>
            <w:r>
              <w:t>组合</w:t>
            </w:r>
            <w:r>
              <w:rPr>
                <w:rFonts w:hint="eastAsia"/>
              </w:rPr>
              <w:t>3到5组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6.有多少浪费本可避免（第三课时）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绿叶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《相遇问题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44-45</w:t>
            </w:r>
            <w:r>
              <w:rPr>
                <w:rFonts w:hint="eastAsia"/>
              </w:rPr>
              <w:t>第1</w:t>
            </w:r>
            <w:r>
              <w:t>-6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44-45</w:t>
            </w:r>
            <w:r>
              <w:rPr>
                <w:rFonts w:hint="eastAsia"/>
              </w:rPr>
              <w:t>第1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期中复习第二单元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背诵《江畔独步寻花》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背诵《江畔独步寻花》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jc w:val="both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预习，观察日常的包装特征，准备好材料。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预习，观察日常的包装特征，准备好材料。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13.用</w:t>
            </w:r>
            <w:r>
              <w:t>根、茎、叶繁殖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用根、茎、叶繁殖的</w:t>
            </w:r>
            <w:r>
              <w:t>方法栽种一种植物并观察。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用根、茎、叶繁殖的</w:t>
            </w:r>
            <w:r>
              <w:t>方法栽种一种植物并观察。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期中复习第三单元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第三单元词语抄写1遍。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背诵第9-12.课，背诵关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课外阅读。于现代诗的名人名言。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第三单元词语抄写1遍。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背诵第9-12课，背诵关于现代诗的名人名言。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《相遇问题练习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46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46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过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远、遭</w:t>
            </w:r>
            <w:r>
              <w:rPr>
                <w:rFonts w:hint="eastAsia"/>
              </w:rPr>
              <w:t>”，掌握“</w:t>
            </w:r>
            <w:r>
              <w:rPr>
                <w:rFonts w:hint="eastAsia"/>
                <w:lang w:val="en-US" w:eastAsia="zh-CN"/>
              </w:rPr>
              <w:t>走之底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过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远、遭</w:t>
            </w:r>
            <w:r>
              <w:rPr>
                <w:rFonts w:hint="eastAsia"/>
              </w:rPr>
              <w:t>”，掌握“</w:t>
            </w:r>
            <w:r>
              <w:rPr>
                <w:rFonts w:hint="eastAsia"/>
                <w:lang w:val="en-US" w:eastAsia="zh-CN"/>
              </w:rPr>
              <w:t>走之底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47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 xml:space="preserve"> 完成《练习与测试》P</w:t>
            </w:r>
            <w:r>
              <w:t>47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期中复习第四单元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第四单元词语抄写1遍。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背诵《蜂》。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第四单元词语抄写1遍。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背诵《蜂》。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5复习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班队活动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14.动物</w:t>
            </w:r>
            <w:r>
              <w:t>的繁殖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（五）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卡罗尔舞曲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，低音区做到气息松缓、口风均匀、转换自然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卡罗尔舞曲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，低音区做到气息松缓、口风均匀、转换自然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5复习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读U5知识点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1.读U5知识点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《整理与</w:t>
            </w:r>
            <w:r>
              <w:t>练习</w:t>
            </w:r>
            <w:r>
              <w:rPr>
                <w:rFonts w:hint="eastAsia"/>
              </w:rPr>
              <w:t>2》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48-49</w:t>
            </w:r>
            <w:r>
              <w:rPr>
                <w:rFonts w:hint="eastAsia"/>
              </w:rPr>
              <w:t>第1-</w:t>
            </w:r>
            <w:r>
              <w:t>8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48-49</w:t>
            </w:r>
            <w:r>
              <w:rPr>
                <w:rFonts w:hint="eastAsia"/>
              </w:rPr>
              <w:t>第1-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期中总复习一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1.完成《练习与测试》期中练习的基础部分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2.课外阅读。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1完成《练习与测试》期中练习的基础部分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慢跑15分钟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期中总复习二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完成《练习与测试》期中练习的阅读理解部分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完成《练习与测试》期中练习的阅读理解部分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7.我们的衣食之源（第一课时）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9981955"/>
    <w:rsid w:val="0E2D6CE3"/>
    <w:rsid w:val="102009AE"/>
    <w:rsid w:val="14332468"/>
    <w:rsid w:val="14684A39"/>
    <w:rsid w:val="17A57B16"/>
    <w:rsid w:val="1A8A4134"/>
    <w:rsid w:val="1AF16B3F"/>
    <w:rsid w:val="1FA1553C"/>
    <w:rsid w:val="282F587A"/>
    <w:rsid w:val="2D421C39"/>
    <w:rsid w:val="315D7BC8"/>
    <w:rsid w:val="31CD0D2E"/>
    <w:rsid w:val="3A00187C"/>
    <w:rsid w:val="3B8D6CB0"/>
    <w:rsid w:val="3C2F72A6"/>
    <w:rsid w:val="3DC82CA9"/>
    <w:rsid w:val="44BB52AA"/>
    <w:rsid w:val="48A00C74"/>
    <w:rsid w:val="4ABC3B83"/>
    <w:rsid w:val="4CC331BE"/>
    <w:rsid w:val="55731A08"/>
    <w:rsid w:val="6B8360FB"/>
    <w:rsid w:val="7CC87626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2022-04-20T01:57:14Z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